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cf56ebdf849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56007cb2b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Monkton 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491011c28c4b8c" /><Relationship Type="http://schemas.openxmlformats.org/officeDocument/2006/relationships/numbering" Target="/word/numbering.xml" Id="R683e14bd328a4ab0" /><Relationship Type="http://schemas.openxmlformats.org/officeDocument/2006/relationships/settings" Target="/word/settings.xml" Id="R49685e07f3274c63" /><Relationship Type="http://schemas.openxmlformats.org/officeDocument/2006/relationships/image" Target="/word/media/f5013973-c217-4e07-90fd-384be3e2de78.png" Id="Rb5456007cb2b4dd3" /></Relationships>
</file>