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bb1e51c5a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c7421f088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Montchan,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b38faa4754772" /><Relationship Type="http://schemas.openxmlformats.org/officeDocument/2006/relationships/numbering" Target="/word/numbering.xml" Id="Re96f8081ad8a412b" /><Relationship Type="http://schemas.openxmlformats.org/officeDocument/2006/relationships/settings" Target="/word/settings.xml" Id="R8bea040e8bea493d" /><Relationship Type="http://schemas.openxmlformats.org/officeDocument/2006/relationships/image" Target="/word/media/4b1bd735-f17d-4f38-bd39-cfe0e2272894.png" Id="Rb7ac7421f0884a6d" /></Relationships>
</file>