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5bc2ad267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a15b3b088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Moose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89dd6eaa4a06" /><Relationship Type="http://schemas.openxmlformats.org/officeDocument/2006/relationships/numbering" Target="/word/numbering.xml" Id="Rd8c7636f37e546f3" /><Relationship Type="http://schemas.openxmlformats.org/officeDocument/2006/relationships/settings" Target="/word/settings.xml" Id="Rd9600a927a0448bb" /><Relationship Type="http://schemas.openxmlformats.org/officeDocument/2006/relationships/image" Target="/word/media/bb4c9ef9-b1dd-4e9b-884c-466f5d38c214.png" Id="Rfe2a15b3b08840cf" /></Relationships>
</file>