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b11026e0b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0a9f934d1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Morrows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2875347e240eb" /><Relationship Type="http://schemas.openxmlformats.org/officeDocument/2006/relationships/numbering" Target="/word/numbering.xml" Id="R308ff2ac78104688" /><Relationship Type="http://schemas.openxmlformats.org/officeDocument/2006/relationships/settings" Target="/word/settings.xml" Id="R0cbbed21f8204a25" /><Relationship Type="http://schemas.openxmlformats.org/officeDocument/2006/relationships/image" Target="/word/media/50141f40-8466-4fcf-85c9-a29b4f0431a6.png" Id="R56f0a9f934d14635" /></Relationships>
</file>