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395a05f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b5a2ab24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ebb761bd45fe" /><Relationship Type="http://schemas.openxmlformats.org/officeDocument/2006/relationships/numbering" Target="/word/numbering.xml" Id="R01ed5de5fd694128" /><Relationship Type="http://schemas.openxmlformats.org/officeDocument/2006/relationships/settings" Target="/word/settings.xml" Id="Rb33b8b58fecc4821" /><Relationship Type="http://schemas.openxmlformats.org/officeDocument/2006/relationships/image" Target="/word/media/6eefd08b-0737-4e0c-8382-ec9ab937b8e9.png" Id="R164cb5a2ab244dc7" /></Relationships>
</file>