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2acb456ef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863db9f75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Moryen,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767dace564309" /><Relationship Type="http://schemas.openxmlformats.org/officeDocument/2006/relationships/numbering" Target="/word/numbering.xml" Id="R6ddd97b860294a06" /><Relationship Type="http://schemas.openxmlformats.org/officeDocument/2006/relationships/settings" Target="/word/settings.xml" Id="Rcbabfae865ab4f27" /><Relationship Type="http://schemas.openxmlformats.org/officeDocument/2006/relationships/image" Target="/word/media/68e416a5-3cbc-4d82-a8b2-2cf8737426f2.png" Id="R3c9863db9f754ffa" /></Relationships>
</file>