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bfe23be4c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ead499c0c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Andrew,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28d63965a439b" /><Relationship Type="http://schemas.openxmlformats.org/officeDocument/2006/relationships/numbering" Target="/word/numbering.xml" Id="Rc39c3447a5c74eb0" /><Relationship Type="http://schemas.openxmlformats.org/officeDocument/2006/relationships/settings" Target="/word/settings.xml" Id="Rab23dd93c669467a" /><Relationship Type="http://schemas.openxmlformats.org/officeDocument/2006/relationships/image" Target="/word/media/0c6313c3-7aa5-4821-8ff6-cb8540ce6764.png" Id="Re15ead499c0c41be" /></Relationships>
</file>