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2a4cfd226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385e5ced0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Carbon,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7b15538c94843" /><Relationship Type="http://schemas.openxmlformats.org/officeDocument/2006/relationships/numbering" Target="/word/numbering.xml" Id="R2bca6275678b4a8c" /><Relationship Type="http://schemas.openxmlformats.org/officeDocument/2006/relationships/settings" Target="/word/settings.xml" Id="Rfed7b0f899314d63" /><Relationship Type="http://schemas.openxmlformats.org/officeDocument/2006/relationships/image" Target="/word/media/b6c9281f-eefc-4371-820e-74c08dfc34a8.png" Id="R5b5385e5ced048ca" /></Relationships>
</file>