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158a27a1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fdf452b8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Echo,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6eb3cd844fae" /><Relationship Type="http://schemas.openxmlformats.org/officeDocument/2006/relationships/numbering" Target="/word/numbering.xml" Id="Ra3822af3ed5846f2" /><Relationship Type="http://schemas.openxmlformats.org/officeDocument/2006/relationships/settings" Target="/word/settings.xml" Id="R4cf223f93f7e44ec" /><Relationship Type="http://schemas.openxmlformats.org/officeDocument/2006/relationships/image" Target="/word/media/e5588038-9262-453d-bde3-a9ed85d988cc.png" Id="R2faefdf452b847bb" /></Relationships>
</file>