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ab4c5c18f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b33c7129e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Perrian,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24f24ec094a68" /><Relationship Type="http://schemas.openxmlformats.org/officeDocument/2006/relationships/numbering" Target="/word/numbering.xml" Id="R9f22244432994fc2" /><Relationship Type="http://schemas.openxmlformats.org/officeDocument/2006/relationships/settings" Target="/word/settings.xml" Id="R7ca85cd67d8e49d8" /><Relationship Type="http://schemas.openxmlformats.org/officeDocument/2006/relationships/image" Target="/word/media/a2810917-1508-49c3-8a4c-ef39c41d5ee6.png" Id="Rcf2b33c7129e4f34" /></Relationships>
</file>