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aac2c9b07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91487c678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Laurel,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5694dc49348be" /><Relationship Type="http://schemas.openxmlformats.org/officeDocument/2006/relationships/numbering" Target="/word/numbering.xml" Id="R62452c9b7fa84b4a" /><Relationship Type="http://schemas.openxmlformats.org/officeDocument/2006/relationships/settings" Target="/word/settings.xml" Id="R5e5ae817c32d4539" /><Relationship Type="http://schemas.openxmlformats.org/officeDocument/2006/relationships/image" Target="/word/media/34c1e418-40a5-4ad4-884c-46117f8a0891.png" Id="R72491487c6784cef" /></Relationships>
</file>