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4934e734e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e528366e9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Pass,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ff6d62bcc410b" /><Relationship Type="http://schemas.openxmlformats.org/officeDocument/2006/relationships/numbering" Target="/word/numbering.xml" Id="Rddfabd84e21f445d" /><Relationship Type="http://schemas.openxmlformats.org/officeDocument/2006/relationships/settings" Target="/word/settings.xml" Id="R8b12f154b816475f" /><Relationship Type="http://schemas.openxmlformats.org/officeDocument/2006/relationships/image" Target="/word/media/12e016b8-6e8a-4f42-9cd8-d1b4f54f81ea.png" Id="R858e528366e943cb" /></Relationships>
</file>