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97dd5c581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8f8ec014c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Shadows Estates,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de343c8374306" /><Relationship Type="http://schemas.openxmlformats.org/officeDocument/2006/relationships/numbering" Target="/word/numbering.xml" Id="R3164832492cc417e" /><Relationship Type="http://schemas.openxmlformats.org/officeDocument/2006/relationships/settings" Target="/word/settings.xml" Id="R049a77026b234859" /><Relationship Type="http://schemas.openxmlformats.org/officeDocument/2006/relationships/image" Target="/word/media/31c46b71-70d1-404d-a041-b05628f29d4e.png" Id="Rf848f8ec014c46a8" /></Relationships>
</file>