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755af971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cec168c1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View Development,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11e0889847a7" /><Relationship Type="http://schemas.openxmlformats.org/officeDocument/2006/relationships/numbering" Target="/word/numbering.xml" Id="R52e3bf2aff8f4bf7" /><Relationship Type="http://schemas.openxmlformats.org/officeDocument/2006/relationships/settings" Target="/word/settings.xml" Id="Re417d3413ac24016" /><Relationship Type="http://schemas.openxmlformats.org/officeDocument/2006/relationships/image" Target="/word/media/8ee07abe-a160-4184-9f32-4ba84b5f862e.png" Id="R165ecec168c14c44" /></Relationships>
</file>