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fb0460c0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208a099f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Subdivision Number 11,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f362b7494f2b" /><Relationship Type="http://schemas.openxmlformats.org/officeDocument/2006/relationships/numbering" Target="/word/numbering.xml" Id="R313743ffc695484d" /><Relationship Type="http://schemas.openxmlformats.org/officeDocument/2006/relationships/settings" Target="/word/settings.xml" Id="Rd5e6fac06b8443ab" /><Relationship Type="http://schemas.openxmlformats.org/officeDocument/2006/relationships/image" Target="/word/media/92302641-183b-4373-a0bc-2482155f3eba.png" Id="R3f7208a099f24dea" /></Relationships>
</file>