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40dc02ca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a203c2064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Mouton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ff284d1c44fad" /><Relationship Type="http://schemas.openxmlformats.org/officeDocument/2006/relationships/numbering" Target="/word/numbering.xml" Id="Rf923a9d8213d4437" /><Relationship Type="http://schemas.openxmlformats.org/officeDocument/2006/relationships/settings" Target="/word/settings.xml" Id="R287bb311498347fb" /><Relationship Type="http://schemas.openxmlformats.org/officeDocument/2006/relationships/image" Target="/word/media/fd3b16e1-5d73-46c3-aa1d-9820deb6246b.png" Id="R733a203c2064488d" /></Relationships>
</file>