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d3fbaa4c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86867141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Moweaqua,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450cb3d84a27" /><Relationship Type="http://schemas.openxmlformats.org/officeDocument/2006/relationships/numbering" Target="/word/numbering.xml" Id="R8386d983e43b4f2f" /><Relationship Type="http://schemas.openxmlformats.org/officeDocument/2006/relationships/settings" Target="/word/settings.xml" Id="R930b4c5e20df4f60" /><Relationship Type="http://schemas.openxmlformats.org/officeDocument/2006/relationships/image" Target="/word/media/90fa1625-1947-4cac-8f30-13e234425000.png" Id="R3e88686714184aaf" /></Relationships>
</file>