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b617ad0a7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2f1771ee8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Nanticoke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2a1533cd49a7" /><Relationship Type="http://schemas.openxmlformats.org/officeDocument/2006/relationships/numbering" Target="/word/numbering.xml" Id="R660a2fdb74e84e55" /><Relationship Type="http://schemas.openxmlformats.org/officeDocument/2006/relationships/settings" Target="/word/settings.xml" Id="R33caae41fbf1423b" /><Relationship Type="http://schemas.openxmlformats.org/officeDocument/2006/relationships/image" Target="/word/media/249633b0-54f7-4503-8d38-475c27a77275.png" Id="Rdfb2f1771ee84581" /></Relationships>
</file>