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6119717a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5e9ee263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2551f3c9446a1" /><Relationship Type="http://schemas.openxmlformats.org/officeDocument/2006/relationships/numbering" Target="/word/numbering.xml" Id="R7b4270e0cb82493e" /><Relationship Type="http://schemas.openxmlformats.org/officeDocument/2006/relationships/settings" Target="/word/settings.xml" Id="Rad6b4a941fb04d28" /><Relationship Type="http://schemas.openxmlformats.org/officeDocument/2006/relationships/image" Target="/word/media/b8e20329-b745-4e9c-9fab-4f49e3258fb8.png" Id="Radf5e9ee263f45c8" /></Relationships>
</file>