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20df9d024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76d3e3b99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Nason 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e6be3361340a2" /><Relationship Type="http://schemas.openxmlformats.org/officeDocument/2006/relationships/numbering" Target="/word/numbering.xml" Id="R918021267b44465f" /><Relationship Type="http://schemas.openxmlformats.org/officeDocument/2006/relationships/settings" Target="/word/settings.xml" Id="R62ee1304ac4d45b3" /><Relationship Type="http://schemas.openxmlformats.org/officeDocument/2006/relationships/image" Target="/word/media/9424a24e-56f1-4b81-855c-0293a6f4cbce.png" Id="R89e76d3e3b9946d8" /></Relationships>
</file>