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64c332b5644c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8bfe2be9dc4f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Natwick,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d5839bec344c7" /><Relationship Type="http://schemas.openxmlformats.org/officeDocument/2006/relationships/numbering" Target="/word/numbering.xml" Id="R33fea4fbe0104eb4" /><Relationship Type="http://schemas.openxmlformats.org/officeDocument/2006/relationships/settings" Target="/word/settings.xml" Id="Rc11460c876e141ff" /><Relationship Type="http://schemas.openxmlformats.org/officeDocument/2006/relationships/image" Target="/word/media/0a4b3e05-c314-4d2a-bb85-eef6fbc49c7a.png" Id="Rd88bfe2be9dc4f8e" /></Relationships>
</file>