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cdd34ae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df782351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Nealeys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d43e3c274f3a" /><Relationship Type="http://schemas.openxmlformats.org/officeDocument/2006/relationships/numbering" Target="/word/numbering.xml" Id="Re8c4ceb5449b4dd4" /><Relationship Type="http://schemas.openxmlformats.org/officeDocument/2006/relationships/settings" Target="/word/settings.xml" Id="R5db522d7c128402d" /><Relationship Type="http://schemas.openxmlformats.org/officeDocument/2006/relationships/image" Target="/word/media/7be58311-4c1a-445b-84cb-5298ca490f76.png" Id="Rce60df7823514c7d" /></Relationships>
</file>