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163adadfb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983ccfa3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Nerike,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fe3fd77d64fbc" /><Relationship Type="http://schemas.openxmlformats.org/officeDocument/2006/relationships/numbering" Target="/word/numbering.xml" Id="Re9421ab8c2ee44ea" /><Relationship Type="http://schemas.openxmlformats.org/officeDocument/2006/relationships/settings" Target="/word/settings.xml" Id="R1a6fbd028cc146ee" /><Relationship Type="http://schemas.openxmlformats.org/officeDocument/2006/relationships/image" Target="/word/media/c0096544-9513-4672-a60b-b0b17610ae79.png" Id="R480983ccfa354b3b" /></Relationships>
</file>