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fe5a4d95c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3ad788d98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Nesselroad,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1e845c9694d7f" /><Relationship Type="http://schemas.openxmlformats.org/officeDocument/2006/relationships/numbering" Target="/word/numbering.xml" Id="R884067554bca4a54" /><Relationship Type="http://schemas.openxmlformats.org/officeDocument/2006/relationships/settings" Target="/word/settings.xml" Id="R2293cfb689f74c06" /><Relationship Type="http://schemas.openxmlformats.org/officeDocument/2006/relationships/image" Target="/word/media/9a6843d2-9915-46b7-9337-8f65ff4c377c.png" Id="Rdd93ad788d984d9e" /></Relationships>
</file>