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570e0a6dd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f2dd3c956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Albin,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30a1c4f6e44ed" /><Relationship Type="http://schemas.openxmlformats.org/officeDocument/2006/relationships/numbering" Target="/word/numbering.xml" Id="Rce676e6c28ac4e2a" /><Relationship Type="http://schemas.openxmlformats.org/officeDocument/2006/relationships/settings" Target="/word/settings.xml" Id="Ra3e6d7a4c0064d06" /><Relationship Type="http://schemas.openxmlformats.org/officeDocument/2006/relationships/image" Target="/word/media/ea3ff2a7-122a-4727-9316-76cbcb6b556c.png" Id="Rfd7f2dd3c95644a5" /></Relationships>
</file>