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98c584e7e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99f6bd1d3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Newlight,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931490c4f4c46" /><Relationship Type="http://schemas.openxmlformats.org/officeDocument/2006/relationships/numbering" Target="/word/numbering.xml" Id="R9b62cf9c812e4bca" /><Relationship Type="http://schemas.openxmlformats.org/officeDocument/2006/relationships/settings" Target="/word/settings.xml" Id="R5807c346be2c4112" /><Relationship Type="http://schemas.openxmlformats.org/officeDocument/2006/relationships/image" Target="/word/media/79304cc4-1754-418f-915c-24c23d37de6c.png" Id="R33899f6bd1d34594" /></Relationships>
</file>