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2b16c969d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2b1d2368a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Nimrod,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e152073a0473e" /><Relationship Type="http://schemas.openxmlformats.org/officeDocument/2006/relationships/numbering" Target="/word/numbering.xml" Id="Ra92ff03fc0ac4bf4" /><Relationship Type="http://schemas.openxmlformats.org/officeDocument/2006/relationships/settings" Target="/word/settings.xml" Id="R33344d3903504e40" /><Relationship Type="http://schemas.openxmlformats.org/officeDocument/2006/relationships/image" Target="/word/media/d9e2d368-021a-4607-be14-a07f93f2e797.png" Id="R0402b1d2368a492b" /></Relationships>
</file>