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ac2d2d255a41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82f58518414f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Beach,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3e0196d42e4518" /><Relationship Type="http://schemas.openxmlformats.org/officeDocument/2006/relationships/numbering" Target="/word/numbering.xml" Id="R33f495cc77ad4f1a" /><Relationship Type="http://schemas.openxmlformats.org/officeDocument/2006/relationships/settings" Target="/word/settings.xml" Id="R004e88ad0b9c46bf" /><Relationship Type="http://schemas.openxmlformats.org/officeDocument/2006/relationships/image" Target="/word/media/6e51fa83-37a7-4e00-95d5-f89c1119a4bd.png" Id="Rb582f58518414fee" /></Relationships>
</file>