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e1cddace0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f49ef772a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Bend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5fb9cd16c4397" /><Relationship Type="http://schemas.openxmlformats.org/officeDocument/2006/relationships/numbering" Target="/word/numbering.xml" Id="R34b4fee911d84621" /><Relationship Type="http://schemas.openxmlformats.org/officeDocument/2006/relationships/settings" Target="/word/settings.xml" Id="Rcb21808338c441b1" /><Relationship Type="http://schemas.openxmlformats.org/officeDocument/2006/relationships/image" Target="/word/media/04fc7a09-7b9c-4779-b884-6713b80cfdc2.png" Id="Re1cf49ef772a4873" /></Relationships>
</file>