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eaf972c08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7e78c7d55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Englewood,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001cb9a4d4a45" /><Relationship Type="http://schemas.openxmlformats.org/officeDocument/2006/relationships/numbering" Target="/word/numbering.xml" Id="R1877050acdcd4539" /><Relationship Type="http://schemas.openxmlformats.org/officeDocument/2006/relationships/settings" Target="/word/settings.xml" Id="R996f17796f624129" /><Relationship Type="http://schemas.openxmlformats.org/officeDocument/2006/relationships/image" Target="/word/media/b821e2ba-34dc-4c00-bce9-b09bdfdd7be4.png" Id="R6a87e78c7d554590" /></Relationships>
</file>