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6c7728d7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ce2fe5a2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Industry,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a9a2cc4d541db" /><Relationship Type="http://schemas.openxmlformats.org/officeDocument/2006/relationships/numbering" Target="/word/numbering.xml" Id="Rc761a59c285c4a06" /><Relationship Type="http://schemas.openxmlformats.org/officeDocument/2006/relationships/settings" Target="/word/settings.xml" Id="R6518d40101a047ba" /><Relationship Type="http://schemas.openxmlformats.org/officeDocument/2006/relationships/image" Target="/word/media/a34b72c7-10e9-491d-9144-4d497e78faf3.png" Id="R268ce2fe5a294909" /></Relationships>
</file>