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c3302985c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b117f5e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Le Roxy,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4a704e0624fd6" /><Relationship Type="http://schemas.openxmlformats.org/officeDocument/2006/relationships/numbering" Target="/word/numbering.xml" Id="R36541fe289c2496c" /><Relationship Type="http://schemas.openxmlformats.org/officeDocument/2006/relationships/settings" Target="/word/settings.xml" Id="Ra7df84a5cf8c4269" /><Relationship Type="http://schemas.openxmlformats.org/officeDocument/2006/relationships/image" Target="/word/media/77bc31f0-6125-490f-9fac-c6e936949abd.png" Id="R2126b117f5ed438b" /></Relationships>
</file>