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b8c4d18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183326d8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Lenox,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3bc1ca5354232" /><Relationship Type="http://schemas.openxmlformats.org/officeDocument/2006/relationships/numbering" Target="/word/numbering.xml" Id="Rbe2c39ff5dbb4a53" /><Relationship Type="http://schemas.openxmlformats.org/officeDocument/2006/relationships/settings" Target="/word/settings.xml" Id="R6530fd4652964c0a" /><Relationship Type="http://schemas.openxmlformats.org/officeDocument/2006/relationships/image" Target="/word/media/fbf6f70a-94ca-49a9-b5fd-9673c5a126ee.png" Id="R343183326d834de3" /></Relationships>
</file>