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bc13b0e37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86f075b8b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Litchfield Beach,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bfc97a475413b" /><Relationship Type="http://schemas.openxmlformats.org/officeDocument/2006/relationships/numbering" Target="/word/numbering.xml" Id="Rf6c56984f53e43f0" /><Relationship Type="http://schemas.openxmlformats.org/officeDocument/2006/relationships/settings" Target="/word/settings.xml" Id="R9ba28abac0ad4719" /><Relationship Type="http://schemas.openxmlformats.org/officeDocument/2006/relationships/image" Target="/word/media/64f2eb8c-72b1-4fa1-a780-1ac0e4c9117c.png" Id="R2bb86f075b8b4b2d" /></Relationships>
</file>