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f8fd1a308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2330deae2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Montpelier,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f9db174e4488f" /><Relationship Type="http://schemas.openxmlformats.org/officeDocument/2006/relationships/numbering" Target="/word/numbering.xml" Id="Re7a887faa5034e26" /><Relationship Type="http://schemas.openxmlformats.org/officeDocument/2006/relationships/settings" Target="/word/settings.xml" Id="R99bd0edfafdd4f33" /><Relationship Type="http://schemas.openxmlformats.org/officeDocument/2006/relationships/image" Target="/word/media/fb4bf20a-0a8d-4b31-b82c-ae47249a98c0.png" Id="R6d92330deae24ad7" /></Relationships>
</file>