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64b98e2f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fcc2c5ec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Solon,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514f15d64250" /><Relationship Type="http://schemas.openxmlformats.org/officeDocument/2006/relationships/numbering" Target="/word/numbering.xml" Id="R9eff89a3311e4963" /><Relationship Type="http://schemas.openxmlformats.org/officeDocument/2006/relationships/settings" Target="/word/settings.xml" Id="Rd8f81e6ce3e2496e" /><Relationship Type="http://schemas.openxmlformats.org/officeDocument/2006/relationships/image" Target="/word/media/85610c36-ecc1-4919-80e5-b480f3031205.png" Id="R4c6efcc2c5ec4525" /></Relationships>
</file>