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dc3b47d85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f1d2ae574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Sunderland,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84d3a0b694403" /><Relationship Type="http://schemas.openxmlformats.org/officeDocument/2006/relationships/numbering" Target="/word/numbering.xml" Id="Rdfafe6da8e8f4761" /><Relationship Type="http://schemas.openxmlformats.org/officeDocument/2006/relationships/settings" Target="/word/settings.xml" Id="Re306733bdada4f98" /><Relationship Type="http://schemas.openxmlformats.org/officeDocument/2006/relationships/image" Target="/word/media/163e0b86-82ea-492a-b075-1d9c23595e87.png" Id="Rc9ff1d2ae57446c5" /></Relationships>
</file>