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1065519f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d754e27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863e2de74ab2" /><Relationship Type="http://schemas.openxmlformats.org/officeDocument/2006/relationships/numbering" Target="/word/numbering.xml" Id="R51905b6a55834bbf" /><Relationship Type="http://schemas.openxmlformats.org/officeDocument/2006/relationships/settings" Target="/word/settings.xml" Id="R0c6078fc02354d0c" /><Relationship Type="http://schemas.openxmlformats.org/officeDocument/2006/relationships/image" Target="/word/media/2717c7cf-06c3-4c0b-bb99-d2818bc40293.png" Id="Rfcc9d754e27b4ea6" /></Relationships>
</file>