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a2ff53bf80841d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2a95426201574a74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Northrop,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047a78a7464f52" /><Relationship Type="http://schemas.openxmlformats.org/officeDocument/2006/relationships/numbering" Target="/word/numbering.xml" Id="Ra009c790dad94605" /><Relationship Type="http://schemas.openxmlformats.org/officeDocument/2006/relationships/settings" Target="/word/settings.xml" Id="Rd24edb84fcac4049" /><Relationship Type="http://schemas.openxmlformats.org/officeDocument/2006/relationships/image" Target="/word/media/c30e8564-004d-4a2d-bc72-0de70c2405b7.png" Id="R2a95426201574a74" /></Relationships>
</file>