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345f2f5ea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d277e1009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Northwoods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2d686410c4b8d" /><Relationship Type="http://schemas.openxmlformats.org/officeDocument/2006/relationships/numbering" Target="/word/numbering.xml" Id="R8e29677dabfd4e21" /><Relationship Type="http://schemas.openxmlformats.org/officeDocument/2006/relationships/settings" Target="/word/settings.xml" Id="R542a06b92f194676" /><Relationship Type="http://schemas.openxmlformats.org/officeDocument/2006/relationships/image" Target="/word/media/8b07b73e-c70c-4993-b57e-5bb82c004ae6.png" Id="R831d277e10094a3d" /></Relationships>
</file>