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b754da5c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bd20137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Nutter Farm,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408b5a754f7a" /><Relationship Type="http://schemas.openxmlformats.org/officeDocument/2006/relationships/numbering" Target="/word/numbering.xml" Id="Rb967c4187bd54865" /><Relationship Type="http://schemas.openxmlformats.org/officeDocument/2006/relationships/settings" Target="/word/settings.xml" Id="R82f36bb4d740489e" /><Relationship Type="http://schemas.openxmlformats.org/officeDocument/2006/relationships/image" Target="/word/media/ea80fd06-8b9b-4635-b4e5-ee304788b4f7.png" Id="R476ebd2013754dba" /></Relationships>
</file>