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b2ab452ce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4ffc1f9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Nystrom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9414f3e448fe" /><Relationship Type="http://schemas.openxmlformats.org/officeDocument/2006/relationships/numbering" Target="/word/numbering.xml" Id="R68827976746e48a9" /><Relationship Type="http://schemas.openxmlformats.org/officeDocument/2006/relationships/settings" Target="/word/settings.xml" Id="R2d3b7c0546774611" /><Relationship Type="http://schemas.openxmlformats.org/officeDocument/2006/relationships/image" Target="/word/media/8a0b57a5-9e82-4c34-bb92-6de9bcd30d05.png" Id="R52884ffc1f964aa8" /></Relationships>
</file>