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466c2df9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74b35e7c1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27518eec34f95" /><Relationship Type="http://schemas.openxmlformats.org/officeDocument/2006/relationships/numbering" Target="/word/numbering.xml" Id="R0b302f2e14b04384" /><Relationship Type="http://schemas.openxmlformats.org/officeDocument/2006/relationships/settings" Target="/word/settings.xml" Id="R147c36c7b5a84cd5" /><Relationship Type="http://schemas.openxmlformats.org/officeDocument/2006/relationships/image" Target="/word/media/bf7d0631-be68-420c-82d8-adbfad091f6e.png" Id="Rb8e74b35e7c14de1" /></Relationships>
</file>