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2c3006bb7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8e9c49625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2e6dc2467482c" /><Relationship Type="http://schemas.openxmlformats.org/officeDocument/2006/relationships/numbering" Target="/word/numbering.xml" Id="Rcb3c11939a9b4031" /><Relationship Type="http://schemas.openxmlformats.org/officeDocument/2006/relationships/settings" Target="/word/settings.xml" Id="Rea77bb657cbd482c" /><Relationship Type="http://schemas.openxmlformats.org/officeDocument/2006/relationships/image" Target="/word/media/54e7643c-a002-47c2-967d-932b0042c56d.png" Id="R0e38e9c496254c18" /></Relationships>
</file>