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a44e8959a240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f88a1d587a4f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Ogborn,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2b1d638e474a79" /><Relationship Type="http://schemas.openxmlformats.org/officeDocument/2006/relationships/numbering" Target="/word/numbering.xml" Id="Rf9f272ba3ab947d8" /><Relationship Type="http://schemas.openxmlformats.org/officeDocument/2006/relationships/settings" Target="/word/settings.xml" Id="Rb24d0da8425e4577" /><Relationship Type="http://schemas.openxmlformats.org/officeDocument/2006/relationships/image" Target="/word/media/5d18adfe-f600-4d75-9429-c53b15c2b826.png" Id="R71f88a1d587a4ffd" /></Relationships>
</file>