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c58f0ea06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57f489260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Bethlehem,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4ce2cafa745e8" /><Relationship Type="http://schemas.openxmlformats.org/officeDocument/2006/relationships/numbering" Target="/word/numbering.xml" Id="Rf3ea80eda8ad44aa" /><Relationship Type="http://schemas.openxmlformats.org/officeDocument/2006/relationships/settings" Target="/word/settings.xml" Id="R5578974d7725429c" /><Relationship Type="http://schemas.openxmlformats.org/officeDocument/2006/relationships/image" Target="/word/media/5cd633c9-8564-487d-bd12-34a508af9992.png" Id="Red457f48926048ce" /></Relationships>
</file>