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3d30951be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cfb9d2c18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Castor,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a0e851dfe48df" /><Relationship Type="http://schemas.openxmlformats.org/officeDocument/2006/relationships/numbering" Target="/word/numbering.xml" Id="R30df2c322b4f4dbe" /><Relationship Type="http://schemas.openxmlformats.org/officeDocument/2006/relationships/settings" Target="/word/settings.xml" Id="R45dbb595d1204b1b" /><Relationship Type="http://schemas.openxmlformats.org/officeDocument/2006/relationships/image" Target="/word/media/539d0c80-8b38-418c-aa82-2100f49be4dc.png" Id="Readcfb9d2c184dcb" /></Relationships>
</file>