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e2707a30e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6a9f7a957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Coach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50401478544f4" /><Relationship Type="http://schemas.openxmlformats.org/officeDocument/2006/relationships/numbering" Target="/word/numbering.xml" Id="R44638667fb784580" /><Relationship Type="http://schemas.openxmlformats.org/officeDocument/2006/relationships/settings" Target="/word/settings.xml" Id="R77414f7b79ee41d4" /><Relationship Type="http://schemas.openxmlformats.org/officeDocument/2006/relationships/image" Target="/word/media/e6e5c085-2c3c-42b6-8b7f-5a86aa97cb39.png" Id="Rd166a9f7a95740da" /></Relationships>
</file>