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d7a1f3b42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a724f66d0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Euclid,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2126098c44f28" /><Relationship Type="http://schemas.openxmlformats.org/officeDocument/2006/relationships/numbering" Target="/word/numbering.xml" Id="R08ec7b1de5634556" /><Relationship Type="http://schemas.openxmlformats.org/officeDocument/2006/relationships/settings" Target="/word/settings.xml" Id="R5fcacc4a3a5d4de7" /><Relationship Type="http://schemas.openxmlformats.org/officeDocument/2006/relationships/image" Target="/word/media/890344b0-636d-4d27-9567-6f5e4dedbc8e.png" Id="R24ba724f66d04e4f" /></Relationships>
</file>