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023e5d2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070f088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Hopland,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82fdf5394e86" /><Relationship Type="http://schemas.openxmlformats.org/officeDocument/2006/relationships/numbering" Target="/word/numbering.xml" Id="Rf307d53fbd564767" /><Relationship Type="http://schemas.openxmlformats.org/officeDocument/2006/relationships/settings" Target="/word/settings.xml" Id="R59b1c8df25274c42" /><Relationship Type="http://schemas.openxmlformats.org/officeDocument/2006/relationships/image" Target="/word/media/3b6891a9-fda8-4d36-ae9e-c0a6b3962084.png" Id="Rfab4070f088d4ad4" /></Relationships>
</file>